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Menu buffet e servito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Aperitivo di Benvenuto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Prosecco di Valdobbiadene Marsuret Dry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Aperol Spritz - Cocktail Champagne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Cocktail tropicale - Succo d’arancia, ananas, ACE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Canapè e Finger Food a cura dello chef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Chips di patate nostrane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Buffet degli antipasti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Variazione di formaggi con miele e confetture fatte in casa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Pecorino ubriaco alle vinacce D.o.p.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Caciocavallo affumicato ai carboni d’ulivo podolico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Pecorino “Buccia Rossa” di Piensa - Pecorino nero dell’Amiata, Riserva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Caciotta di capra al fieno - Canestrato vaccino al peperoncino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Parmigiano Reggiano D.o.p. stagionato 36 mesi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Treccione di bufala campana con olio E.v.o.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Ricottine fresche di bufala con centrifughe di frutta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Assortimento di salumi salezionati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Culatta di Zibello - Finocchiona Toscana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Coppa all'arancia e al pistacchio - Cubi di mortadella suprema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Capocollo senese al pepe nero - Prosciutto crudo di Bassiano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Carpaccio di Chainia su crudo di finocchi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Postazione a vista di fritti vegetali e fritti della tradizione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Arancini di riso e mozzarella - Panzerottini di fonduta di datterino e bufala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Olive all’ascolana sbagliate - Involtini primavera mignon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Ortaggi pastellati - Fantasia di ortaggi gratinati - Torte rustiche di verdure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Due primi piatti a scelta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Risotto ai fiori di zucca, zafferano e arancio con granella di guanciale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Risotto con radicchio, parmigiano e Patanegra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Risotto ai carciofi con bottarga di muggine sarda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Risotto alla zucca mantovana con scamorza affumicata e riccioli di Patanegra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Raviolo cacio e pepe con pomodorini del Piennolo e stracciata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Raviolo gorgonzola e pere su cremolata di radicchio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Raviolo radicchio e speck al battuto di pistacchi di Bronte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Ravioli ripieni di fiori di zucca alla salsa di zucchine e mozzarella con cremoso di alici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Paccheri con salsa di guancia di manzo brasata al ginepro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 secondo piatto a scelta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Filetto di manzo alla Wellington su schiacciata di patate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Filetto di vitello in crosta di pane carasau con tortino di patate e tartufo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Filetto di manzo al barolo chinato con millefoglie di patate e verdure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Filetto di manzo al carbone su schiacciata di zucca e patate al tartufo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Filetto al pepe verde con cialda croccante di senape rustica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Tagliata di manzo al carbone alla brace con patate saltate e misticanza fresca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Filetto di manzo alla brace con una misticanza di verdure saltate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Carrè d’agnello con tortino di scarola ripassata con uvetta e pinoli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 torte della nostra Pasticceria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La profiterole con crema chantilly e cioccolata calda al momento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La mimosa con crema pasticcera e fragoline di bosco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La millefoglie con crema chantilly e gocce di cioccolata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La charlotte con crema al limoe e fragoline di bosc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Gran Buffet di Dolci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Tiramisu - Profiterole con glassa al limone -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Cremoso del goloso (ricotta dolce, meringa, cioccolata e panna)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Bicchierini di mousse di cioccolato, pistacchio, caffè, caramello, amarene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Sbriciolona con crema chantilly, vasetto del goloso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Bevande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Prosecco, Spumante per torta, Vino bianco Satrico e rosso Shiraz della cantina “Casale del Giglio”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Acqua minerale naturale ed effervescente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Bibite analcoliche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Caffè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Open Bar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Superalcolici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Digestivi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Cocktails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Rum, ecc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